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B13" w:rsidRPr="00431D8B" w:rsidRDefault="00A971D4" w:rsidP="00431D8B">
      <w:pPr>
        <w:jc w:val="center"/>
        <w:rPr>
          <w:b/>
          <w:sz w:val="28"/>
          <w:szCs w:val="28"/>
        </w:rPr>
      </w:pPr>
      <w:bookmarkStart w:id="0" w:name="_GoBack"/>
      <w:bookmarkEnd w:id="0"/>
      <w:r>
        <w:rPr>
          <w:b/>
          <w:sz w:val="28"/>
          <w:szCs w:val="28"/>
        </w:rPr>
        <w:t>Whole Health Training</w:t>
      </w:r>
      <w:r w:rsidR="00870B4E" w:rsidRPr="002C1FB4">
        <w:rPr>
          <w:b/>
          <w:sz w:val="28"/>
          <w:szCs w:val="28"/>
        </w:rPr>
        <w:t xml:space="preserve">: </w:t>
      </w:r>
      <w:r w:rsidR="002F4B13">
        <w:rPr>
          <w:b/>
          <w:sz w:val="28"/>
          <w:szCs w:val="28"/>
        </w:rPr>
        <w:t>Personal Health Behavior Change Activity</w:t>
      </w:r>
    </w:p>
    <w:p w:rsidR="002F4B13" w:rsidRDefault="002F4B13" w:rsidP="005F6D59">
      <w:pPr>
        <w:jc w:val="center"/>
      </w:pPr>
    </w:p>
    <w:p w:rsidR="00812FE6" w:rsidRDefault="002F4B13" w:rsidP="002F4B13">
      <w:pPr>
        <w:spacing w:after="0" w:line="240" w:lineRule="auto"/>
        <w:rPr>
          <w:b/>
        </w:rPr>
      </w:pPr>
      <w:r>
        <w:rPr>
          <w:b/>
        </w:rPr>
        <w:t xml:space="preserve">The personal health of a </w:t>
      </w:r>
      <w:r w:rsidR="00431D8B">
        <w:rPr>
          <w:b/>
        </w:rPr>
        <w:t>medical provider</w:t>
      </w:r>
      <w:r>
        <w:rPr>
          <w:b/>
        </w:rPr>
        <w:t xml:space="preserve"> plays an important role in his/her patient encounters.  During your </w:t>
      </w:r>
      <w:r w:rsidR="00A971D4">
        <w:rPr>
          <w:b/>
        </w:rPr>
        <w:t>training</w:t>
      </w:r>
      <w:r>
        <w:rPr>
          <w:b/>
        </w:rPr>
        <w:t>, we would like you to work on understanding and improving your own personal health habits.  You can focus on any area of health you choose:  physical activity, stress reduction, nutrition, sleep, etc.</w:t>
      </w:r>
    </w:p>
    <w:p w:rsidR="002F4B13" w:rsidRDefault="002F4B13" w:rsidP="002F4B13">
      <w:pPr>
        <w:spacing w:after="0" w:line="240" w:lineRule="auto"/>
        <w:rPr>
          <w:b/>
        </w:rPr>
      </w:pPr>
    </w:p>
    <w:p w:rsidR="002F4B13" w:rsidRDefault="002F4B13" w:rsidP="002F4B13">
      <w:pPr>
        <w:spacing w:after="0" w:line="240" w:lineRule="auto"/>
        <w:rPr>
          <w:b/>
        </w:rPr>
      </w:pPr>
      <w:r>
        <w:rPr>
          <w:b/>
        </w:rPr>
        <w:t>You will have two personal sessions with a health coach who can help you choose an appropriate behavior to change based on your personal interests, needs, etc.  Please outline your goal using the SMART rubric provided on the next page</w:t>
      </w:r>
      <w:r w:rsidR="0081793D">
        <w:rPr>
          <w:b/>
        </w:rPr>
        <w:t xml:space="preserve"> and complete a Step by Step Plan for reaching your long term goal</w:t>
      </w:r>
      <w:r>
        <w:rPr>
          <w:b/>
        </w:rPr>
        <w:t>.</w:t>
      </w:r>
    </w:p>
    <w:p w:rsidR="00670924" w:rsidRDefault="00670924" w:rsidP="00670924">
      <w:pPr>
        <w:spacing w:after="0" w:line="240" w:lineRule="auto"/>
      </w:pPr>
    </w:p>
    <w:p w:rsidR="00670924" w:rsidRDefault="00670924" w:rsidP="00670924">
      <w:pPr>
        <w:spacing w:after="0" w:line="240" w:lineRule="auto"/>
      </w:pPr>
      <w:r>
        <w:t>As a part of your behavior change project, we would like you to engage in at least one self-monitoring activity.  Research has shown self-monitoring to be an effective method in changing personal health habits.  Please use a tracking tool of your choice (pen &amp; paper or online/electronic log) to monitor physical activity, nutrition, sleep, or another health behavior.</w:t>
      </w:r>
    </w:p>
    <w:p w:rsidR="00615E5B" w:rsidRDefault="00615E5B">
      <w:r>
        <w:br w:type="page"/>
      </w:r>
    </w:p>
    <w:p w:rsidR="00615E5B" w:rsidRPr="002C1FB4" w:rsidRDefault="00615E5B" w:rsidP="00615E5B">
      <w:pPr>
        <w:jc w:val="center"/>
        <w:rPr>
          <w:b/>
          <w:sz w:val="28"/>
          <w:szCs w:val="28"/>
        </w:rPr>
      </w:pPr>
      <w:r>
        <w:rPr>
          <w:b/>
          <w:sz w:val="28"/>
          <w:szCs w:val="28"/>
        </w:rPr>
        <w:lastRenderedPageBreak/>
        <w:t>Goal Setting Worksheet (SMART)</w:t>
      </w:r>
    </w:p>
    <w:p w:rsidR="00615E5B" w:rsidRDefault="00615E5B" w:rsidP="00615E5B">
      <w:r>
        <w:t>Long Term Goal:  ________________________________________________________________</w:t>
      </w:r>
    </w:p>
    <w:p w:rsidR="00615E5B" w:rsidRDefault="00615E5B" w:rsidP="00615E5B">
      <w:pPr>
        <w:jc w:val="center"/>
      </w:pPr>
    </w:p>
    <w:tbl>
      <w:tblPr>
        <w:tblStyle w:val="TableGrid"/>
        <w:tblW w:w="9738" w:type="dxa"/>
        <w:tblLook w:val="04A0" w:firstRow="1" w:lastRow="0" w:firstColumn="1" w:lastColumn="0" w:noHBand="0" w:noVBand="1"/>
      </w:tblPr>
      <w:tblGrid>
        <w:gridCol w:w="2628"/>
        <w:gridCol w:w="7110"/>
      </w:tblGrid>
      <w:tr w:rsidR="00615E5B" w:rsidTr="00341D6D">
        <w:tc>
          <w:tcPr>
            <w:tcW w:w="2628" w:type="dxa"/>
          </w:tcPr>
          <w:p w:rsidR="00615E5B" w:rsidRDefault="00615E5B" w:rsidP="00341D6D">
            <w:pPr>
              <w:jc w:val="center"/>
              <w:rPr>
                <w:b/>
              </w:rPr>
            </w:pPr>
            <w:r>
              <w:rPr>
                <w:b/>
              </w:rPr>
              <w:t>Specific</w:t>
            </w:r>
          </w:p>
          <w:p w:rsidR="00615E5B" w:rsidRDefault="00615E5B" w:rsidP="00341D6D">
            <w:pPr>
              <w:jc w:val="center"/>
            </w:pPr>
            <w:r>
              <w:t>What exactly would you like to achieve?</w:t>
            </w:r>
          </w:p>
          <w:p w:rsidR="00615E5B" w:rsidRPr="00A27F27" w:rsidRDefault="00615E5B" w:rsidP="00341D6D">
            <w:pPr>
              <w:jc w:val="center"/>
            </w:pPr>
          </w:p>
        </w:tc>
        <w:tc>
          <w:tcPr>
            <w:tcW w:w="7110" w:type="dxa"/>
          </w:tcPr>
          <w:p w:rsidR="00615E5B" w:rsidRDefault="00615E5B" w:rsidP="00341D6D"/>
        </w:tc>
      </w:tr>
      <w:tr w:rsidR="00615E5B" w:rsidTr="00341D6D">
        <w:tc>
          <w:tcPr>
            <w:tcW w:w="2628" w:type="dxa"/>
          </w:tcPr>
          <w:p w:rsidR="00615E5B" w:rsidRDefault="00615E5B" w:rsidP="00341D6D">
            <w:pPr>
              <w:jc w:val="center"/>
              <w:rPr>
                <w:b/>
              </w:rPr>
            </w:pPr>
            <w:r>
              <w:rPr>
                <w:b/>
              </w:rPr>
              <w:t>Measurable</w:t>
            </w:r>
          </w:p>
          <w:p w:rsidR="00615E5B" w:rsidRDefault="00615E5B" w:rsidP="00341D6D">
            <w:pPr>
              <w:jc w:val="center"/>
            </w:pPr>
            <w:r>
              <w:t>How will you know you achieved your goal?</w:t>
            </w:r>
          </w:p>
          <w:p w:rsidR="00615E5B" w:rsidRPr="00A27F27" w:rsidRDefault="00615E5B" w:rsidP="00341D6D">
            <w:pPr>
              <w:jc w:val="center"/>
            </w:pPr>
          </w:p>
        </w:tc>
        <w:tc>
          <w:tcPr>
            <w:tcW w:w="7110" w:type="dxa"/>
          </w:tcPr>
          <w:p w:rsidR="00615E5B" w:rsidRDefault="00615E5B" w:rsidP="00341D6D"/>
        </w:tc>
      </w:tr>
      <w:tr w:rsidR="00615E5B" w:rsidTr="00341D6D">
        <w:trPr>
          <w:trHeight w:val="143"/>
        </w:trPr>
        <w:tc>
          <w:tcPr>
            <w:tcW w:w="2628" w:type="dxa"/>
          </w:tcPr>
          <w:p w:rsidR="00615E5B" w:rsidRDefault="00615E5B" w:rsidP="00341D6D">
            <w:pPr>
              <w:jc w:val="center"/>
              <w:rPr>
                <w:b/>
              </w:rPr>
            </w:pPr>
            <w:r>
              <w:rPr>
                <w:b/>
              </w:rPr>
              <w:t>Action-Oriented</w:t>
            </w:r>
          </w:p>
          <w:p w:rsidR="00615E5B" w:rsidRPr="00A27F27" w:rsidRDefault="00615E5B" w:rsidP="00341D6D">
            <w:pPr>
              <w:jc w:val="center"/>
            </w:pPr>
            <w:r>
              <w:t>What are you going to do to achieve it? (first step here)</w:t>
            </w:r>
          </w:p>
        </w:tc>
        <w:tc>
          <w:tcPr>
            <w:tcW w:w="7110" w:type="dxa"/>
          </w:tcPr>
          <w:p w:rsidR="00615E5B" w:rsidRDefault="00615E5B" w:rsidP="00341D6D"/>
        </w:tc>
      </w:tr>
      <w:tr w:rsidR="00615E5B" w:rsidTr="00341D6D">
        <w:tc>
          <w:tcPr>
            <w:tcW w:w="2628" w:type="dxa"/>
          </w:tcPr>
          <w:p w:rsidR="00615E5B" w:rsidRDefault="00615E5B" w:rsidP="00341D6D">
            <w:pPr>
              <w:jc w:val="center"/>
              <w:rPr>
                <w:b/>
              </w:rPr>
            </w:pPr>
            <w:r w:rsidRPr="00A27F27">
              <w:rPr>
                <w:b/>
              </w:rPr>
              <w:t>Realistic</w:t>
            </w:r>
          </w:p>
          <w:p w:rsidR="00615E5B" w:rsidRPr="00A27F27" w:rsidRDefault="00615E5B" w:rsidP="00341D6D">
            <w:pPr>
              <w:jc w:val="center"/>
            </w:pPr>
            <w:r>
              <w:t>What could get in your way of achieving your goal?</w:t>
            </w:r>
          </w:p>
        </w:tc>
        <w:tc>
          <w:tcPr>
            <w:tcW w:w="7110" w:type="dxa"/>
          </w:tcPr>
          <w:p w:rsidR="00615E5B" w:rsidRDefault="00615E5B" w:rsidP="00341D6D"/>
        </w:tc>
      </w:tr>
      <w:tr w:rsidR="00615E5B" w:rsidTr="00341D6D">
        <w:tc>
          <w:tcPr>
            <w:tcW w:w="2628" w:type="dxa"/>
          </w:tcPr>
          <w:p w:rsidR="00615E5B" w:rsidRDefault="00615E5B" w:rsidP="00341D6D">
            <w:pPr>
              <w:jc w:val="center"/>
              <w:rPr>
                <w:b/>
              </w:rPr>
            </w:pPr>
            <w:r>
              <w:rPr>
                <w:b/>
              </w:rPr>
              <w:t>Timely</w:t>
            </w:r>
          </w:p>
          <w:p w:rsidR="00615E5B" w:rsidRPr="00A27F27" w:rsidRDefault="00615E5B" w:rsidP="00341D6D">
            <w:pPr>
              <w:jc w:val="center"/>
            </w:pPr>
            <w:r>
              <w:t>When will you reach this goal?</w:t>
            </w:r>
          </w:p>
        </w:tc>
        <w:tc>
          <w:tcPr>
            <w:tcW w:w="7110" w:type="dxa"/>
          </w:tcPr>
          <w:p w:rsidR="00615E5B" w:rsidRDefault="00615E5B" w:rsidP="00341D6D"/>
        </w:tc>
      </w:tr>
      <w:tr w:rsidR="00615E5B" w:rsidTr="00341D6D">
        <w:tc>
          <w:tcPr>
            <w:tcW w:w="2628" w:type="dxa"/>
          </w:tcPr>
          <w:p w:rsidR="00615E5B" w:rsidRDefault="00615E5B" w:rsidP="00341D6D">
            <w:pPr>
              <w:jc w:val="center"/>
              <w:rPr>
                <w:b/>
              </w:rPr>
            </w:pPr>
          </w:p>
          <w:p w:rsidR="00615E5B" w:rsidRDefault="00615E5B" w:rsidP="00341D6D">
            <w:pPr>
              <w:jc w:val="center"/>
              <w:rPr>
                <w:b/>
              </w:rPr>
            </w:pPr>
            <w:r>
              <w:rPr>
                <w:b/>
              </w:rPr>
              <w:t>With Help from…</w:t>
            </w:r>
          </w:p>
          <w:p w:rsidR="00615E5B" w:rsidRPr="00A27F27" w:rsidRDefault="00615E5B" w:rsidP="00341D6D">
            <w:pPr>
              <w:rPr>
                <w:b/>
              </w:rPr>
            </w:pPr>
          </w:p>
        </w:tc>
        <w:tc>
          <w:tcPr>
            <w:tcW w:w="7110" w:type="dxa"/>
          </w:tcPr>
          <w:p w:rsidR="00615E5B" w:rsidRDefault="00615E5B" w:rsidP="00341D6D"/>
        </w:tc>
      </w:tr>
      <w:tr w:rsidR="00615E5B" w:rsidTr="00341D6D">
        <w:tc>
          <w:tcPr>
            <w:tcW w:w="2628" w:type="dxa"/>
          </w:tcPr>
          <w:p w:rsidR="00615E5B" w:rsidRDefault="00615E5B" w:rsidP="00341D6D">
            <w:pPr>
              <w:jc w:val="center"/>
            </w:pPr>
          </w:p>
          <w:p w:rsidR="00615E5B" w:rsidRPr="005D23B1" w:rsidRDefault="00615E5B" w:rsidP="00341D6D">
            <w:pPr>
              <w:jc w:val="center"/>
              <w:rPr>
                <w:b/>
              </w:rPr>
            </w:pPr>
            <w:r w:rsidRPr="005D23B1">
              <w:rPr>
                <w:b/>
              </w:rPr>
              <w:t>Celebrate!</w:t>
            </w:r>
          </w:p>
          <w:p w:rsidR="00615E5B" w:rsidRDefault="00615E5B" w:rsidP="00341D6D">
            <w:pPr>
              <w:jc w:val="center"/>
            </w:pPr>
          </w:p>
        </w:tc>
        <w:tc>
          <w:tcPr>
            <w:tcW w:w="7110" w:type="dxa"/>
          </w:tcPr>
          <w:p w:rsidR="00615E5B" w:rsidRDefault="00615E5B" w:rsidP="00341D6D"/>
        </w:tc>
      </w:tr>
    </w:tbl>
    <w:p w:rsidR="00615E5B" w:rsidRDefault="00615E5B" w:rsidP="00615E5B">
      <w:pPr>
        <w:spacing w:after="0" w:line="240" w:lineRule="auto"/>
      </w:pPr>
    </w:p>
    <w:p w:rsidR="00615E5B" w:rsidRDefault="00615E5B" w:rsidP="00615E5B">
      <w:pPr>
        <w:spacing w:after="0" w:line="240" w:lineRule="auto"/>
        <w:jc w:val="center"/>
      </w:pPr>
      <w:r>
        <w:t>How confident are you that you can attain this goal?  0=Not at all, 10=Extremely confident</w:t>
      </w:r>
    </w:p>
    <w:p w:rsidR="00615E5B" w:rsidRDefault="00615E5B" w:rsidP="00615E5B">
      <w:pPr>
        <w:spacing w:after="0" w:line="240" w:lineRule="auto"/>
        <w:jc w:val="both"/>
      </w:pPr>
    </w:p>
    <w:p w:rsidR="00615E5B" w:rsidRPr="002F4B13" w:rsidRDefault="00615E5B" w:rsidP="00615E5B">
      <w:pPr>
        <w:spacing w:after="0" w:line="240" w:lineRule="auto"/>
        <w:ind w:firstLine="720"/>
        <w:jc w:val="both"/>
      </w:pPr>
      <w:r>
        <w:t>0</w:t>
      </w:r>
      <w:r>
        <w:tab/>
        <w:t>1</w:t>
      </w:r>
      <w:r>
        <w:tab/>
        <w:t>2</w:t>
      </w:r>
      <w:r>
        <w:tab/>
        <w:t>3</w:t>
      </w:r>
      <w:r>
        <w:tab/>
        <w:t>4</w:t>
      </w:r>
      <w:r>
        <w:tab/>
        <w:t>5</w:t>
      </w:r>
      <w:r>
        <w:tab/>
        <w:t>6</w:t>
      </w:r>
      <w:r>
        <w:tab/>
        <w:t>7</w:t>
      </w:r>
      <w:r>
        <w:tab/>
        <w:t>8</w:t>
      </w:r>
      <w:r>
        <w:tab/>
        <w:t>9</w:t>
      </w:r>
      <w:r>
        <w:tab/>
        <w:t>10</w:t>
      </w:r>
    </w:p>
    <w:p w:rsidR="00615E5B" w:rsidRPr="002F4B13" w:rsidRDefault="00615E5B" w:rsidP="00670924">
      <w:pPr>
        <w:spacing w:after="0" w:line="240" w:lineRule="auto"/>
      </w:pPr>
    </w:p>
    <w:p w:rsidR="002F4B13" w:rsidRDefault="002F4B13" w:rsidP="002F4B13">
      <w:pPr>
        <w:spacing w:after="0" w:line="240" w:lineRule="auto"/>
      </w:pPr>
    </w:p>
    <w:sectPr w:rsidR="002F4B13" w:rsidSect="005F6D5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613" w:rsidRDefault="00B77613" w:rsidP="00B77613">
      <w:pPr>
        <w:spacing w:after="0" w:line="240" w:lineRule="auto"/>
      </w:pPr>
      <w:r>
        <w:separator/>
      </w:r>
    </w:p>
  </w:endnote>
  <w:endnote w:type="continuationSeparator" w:id="0">
    <w:p w:rsidR="00B77613" w:rsidRDefault="00B77613" w:rsidP="00B77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613" w:rsidRDefault="00B77613" w:rsidP="00B77613">
      <w:pPr>
        <w:spacing w:after="0" w:line="240" w:lineRule="auto"/>
      </w:pPr>
      <w:r>
        <w:separator/>
      </w:r>
    </w:p>
  </w:footnote>
  <w:footnote w:type="continuationSeparator" w:id="0">
    <w:p w:rsidR="00B77613" w:rsidRDefault="00B77613" w:rsidP="00B77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613" w:rsidRDefault="00B77613">
    <w:pPr>
      <w:pStyle w:val="Header"/>
    </w:pPr>
  </w:p>
  <w:p w:rsidR="00B77613" w:rsidRDefault="00B776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D59" w:rsidRPr="00AC60E6" w:rsidRDefault="005F6D59" w:rsidP="005F6D59">
    <w:pPr>
      <w:pStyle w:val="Heading2"/>
      <w:ind w:firstLine="720"/>
      <w:jc w:val="right"/>
      <w:rPr>
        <w:rFonts w:ascii="Arial" w:hAnsi="Arial" w:cs="Arial"/>
      </w:rPr>
    </w:pPr>
    <w:r>
      <w:rPr>
        <w:noProof/>
      </w:rPr>
      <w:drawing>
        <wp:inline distT="0" distB="0" distL="0" distR="0" wp14:anchorId="17077802" wp14:editId="1493A2FF">
          <wp:extent cx="1485900" cy="1383030"/>
          <wp:effectExtent l="0" t="0" r="0" b="7620"/>
          <wp:docPr id="2" name="Picture 2" descr="VA 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 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1383030"/>
                  </a:xfrm>
                  <a:prstGeom prst="rect">
                    <a:avLst/>
                  </a:prstGeom>
                  <a:noFill/>
                </pic:spPr>
              </pic:pic>
            </a:graphicData>
          </a:graphic>
        </wp:inline>
      </w:drawing>
    </w:r>
    <w:r>
      <w:tab/>
    </w:r>
    <w:r>
      <w:tab/>
    </w:r>
    <w:r>
      <w:tab/>
    </w:r>
    <w:r>
      <w:tab/>
    </w:r>
    <w:r w:rsidRPr="00AC60E6">
      <w:rPr>
        <w:rFonts w:ascii="Arial" w:hAnsi="Arial" w:cs="Arial"/>
      </w:rPr>
      <w:t>VA Boston Healthcare System</w:t>
    </w:r>
  </w:p>
  <w:p w:rsidR="005F6D59" w:rsidRPr="00AC60E6" w:rsidRDefault="005F6D59" w:rsidP="005F6D59">
    <w:pPr>
      <w:pStyle w:val="Heading2"/>
      <w:ind w:firstLine="720"/>
      <w:jc w:val="right"/>
      <w:rPr>
        <w:rFonts w:ascii="Arial" w:hAnsi="Arial" w:cs="Arial"/>
      </w:rPr>
    </w:pPr>
    <w:r>
      <w:rPr>
        <w:rFonts w:ascii="Arial" w:hAnsi="Arial" w:cs="Arial"/>
      </w:rPr>
      <w:t>1400 VFW Parkway</w:t>
    </w:r>
  </w:p>
  <w:p w:rsidR="005F6D59" w:rsidRPr="0029527D" w:rsidRDefault="005F6D59" w:rsidP="005F6D59">
    <w:pPr>
      <w:ind w:firstLine="720"/>
      <w:jc w:val="right"/>
      <w:rPr>
        <w:rFonts w:ascii="Arial" w:hAnsi="Arial" w:cs="Arial"/>
        <w:b/>
      </w:rPr>
    </w:pPr>
    <w:r>
      <w:rPr>
        <w:rFonts w:ascii="Arial" w:hAnsi="Arial" w:cs="Arial"/>
        <w:b/>
      </w:rPr>
      <w:t>West Roxbury</w:t>
    </w:r>
    <w:r w:rsidRPr="00AC60E6">
      <w:rPr>
        <w:rFonts w:ascii="Arial" w:hAnsi="Arial" w:cs="Arial"/>
        <w:b/>
      </w:rPr>
      <w:t>, MA  0213</w:t>
    </w:r>
    <w:r>
      <w:rPr>
        <w:rFonts w:ascii="Arial" w:hAnsi="Arial" w:cs="Arial"/>
        <w:b/>
      </w:rPr>
      <w:t>2</w:t>
    </w:r>
  </w:p>
  <w:p w:rsidR="005F6D59" w:rsidRDefault="005F6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A448D"/>
    <w:multiLevelType w:val="hybridMultilevel"/>
    <w:tmpl w:val="11927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D45455"/>
    <w:multiLevelType w:val="hybridMultilevel"/>
    <w:tmpl w:val="FBAA6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EF0422"/>
    <w:multiLevelType w:val="hybridMultilevel"/>
    <w:tmpl w:val="9962D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A1688D"/>
    <w:multiLevelType w:val="hybridMultilevel"/>
    <w:tmpl w:val="5F0E1572"/>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38E"/>
    <w:rsid w:val="000812AF"/>
    <w:rsid w:val="001248FC"/>
    <w:rsid w:val="00131A94"/>
    <w:rsid w:val="001451AF"/>
    <w:rsid w:val="00156EF7"/>
    <w:rsid w:val="00160FE3"/>
    <w:rsid w:val="00162E51"/>
    <w:rsid w:val="0017685E"/>
    <w:rsid w:val="00193A00"/>
    <w:rsid w:val="00197EBB"/>
    <w:rsid w:val="001A323A"/>
    <w:rsid w:val="001B39D1"/>
    <w:rsid w:val="001C7EFC"/>
    <w:rsid w:val="001D6CE4"/>
    <w:rsid w:val="00232455"/>
    <w:rsid w:val="002C1FB4"/>
    <w:rsid w:val="002F0903"/>
    <w:rsid w:val="002F4B13"/>
    <w:rsid w:val="00342361"/>
    <w:rsid w:val="0036438E"/>
    <w:rsid w:val="00382828"/>
    <w:rsid w:val="003E5A48"/>
    <w:rsid w:val="004237A7"/>
    <w:rsid w:val="00431D8B"/>
    <w:rsid w:val="0045569F"/>
    <w:rsid w:val="004808DC"/>
    <w:rsid w:val="00503300"/>
    <w:rsid w:val="00561FCD"/>
    <w:rsid w:val="005835E2"/>
    <w:rsid w:val="00596B24"/>
    <w:rsid w:val="005A2B5B"/>
    <w:rsid w:val="005D6D30"/>
    <w:rsid w:val="005D7DA5"/>
    <w:rsid w:val="005F6D59"/>
    <w:rsid w:val="0061496E"/>
    <w:rsid w:val="00615E5B"/>
    <w:rsid w:val="006534FC"/>
    <w:rsid w:val="00670924"/>
    <w:rsid w:val="00677865"/>
    <w:rsid w:val="00695EC9"/>
    <w:rsid w:val="006A0BBF"/>
    <w:rsid w:val="006D5EBB"/>
    <w:rsid w:val="00712673"/>
    <w:rsid w:val="00733779"/>
    <w:rsid w:val="00764CD0"/>
    <w:rsid w:val="007A0519"/>
    <w:rsid w:val="007E4D7E"/>
    <w:rsid w:val="00812470"/>
    <w:rsid w:val="00812FE6"/>
    <w:rsid w:val="00814945"/>
    <w:rsid w:val="0081793D"/>
    <w:rsid w:val="00821862"/>
    <w:rsid w:val="0084727F"/>
    <w:rsid w:val="0086286F"/>
    <w:rsid w:val="00863B79"/>
    <w:rsid w:val="008705D2"/>
    <w:rsid w:val="00870B4E"/>
    <w:rsid w:val="00882917"/>
    <w:rsid w:val="008B02F7"/>
    <w:rsid w:val="00915A84"/>
    <w:rsid w:val="00951779"/>
    <w:rsid w:val="009A5A24"/>
    <w:rsid w:val="009E77CA"/>
    <w:rsid w:val="00A30D6A"/>
    <w:rsid w:val="00A971D4"/>
    <w:rsid w:val="00AA4DEE"/>
    <w:rsid w:val="00AB1282"/>
    <w:rsid w:val="00AC1E0B"/>
    <w:rsid w:val="00AD0B46"/>
    <w:rsid w:val="00B176A5"/>
    <w:rsid w:val="00B513B7"/>
    <w:rsid w:val="00B5615E"/>
    <w:rsid w:val="00B77613"/>
    <w:rsid w:val="00B91D8F"/>
    <w:rsid w:val="00BB7D6D"/>
    <w:rsid w:val="00BD0657"/>
    <w:rsid w:val="00BE012F"/>
    <w:rsid w:val="00C67872"/>
    <w:rsid w:val="00C70A99"/>
    <w:rsid w:val="00CA533D"/>
    <w:rsid w:val="00CA7078"/>
    <w:rsid w:val="00D22013"/>
    <w:rsid w:val="00D3608B"/>
    <w:rsid w:val="00D4307A"/>
    <w:rsid w:val="00DE149A"/>
    <w:rsid w:val="00E42909"/>
    <w:rsid w:val="00E63310"/>
    <w:rsid w:val="00EC2B33"/>
    <w:rsid w:val="00EE12AB"/>
    <w:rsid w:val="00EF2128"/>
    <w:rsid w:val="00F6523C"/>
    <w:rsid w:val="00FA51D0"/>
    <w:rsid w:val="00FA7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B74E847B-D7D6-43C2-9CF2-CF9C66117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qFormat/>
    <w:rsid w:val="00B77613"/>
    <w:pPr>
      <w:keepNext/>
      <w:spacing w:after="0" w:line="240" w:lineRule="auto"/>
      <w:jc w:val="center"/>
      <w:outlineLvl w:val="1"/>
    </w:pPr>
    <w:rPr>
      <w:rFonts w:ascii="Arial Rounded MT Bold" w:eastAsia="Times New Roman" w:hAnsi="Arial Rounded MT Bold"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6B24"/>
    <w:rPr>
      <w:sz w:val="16"/>
      <w:szCs w:val="16"/>
    </w:rPr>
  </w:style>
  <w:style w:type="paragraph" w:styleId="CommentText">
    <w:name w:val="annotation text"/>
    <w:basedOn w:val="Normal"/>
    <w:link w:val="CommentTextChar"/>
    <w:uiPriority w:val="99"/>
    <w:semiHidden/>
    <w:unhideWhenUsed/>
    <w:rsid w:val="00596B24"/>
    <w:pPr>
      <w:spacing w:line="240" w:lineRule="auto"/>
    </w:pPr>
    <w:rPr>
      <w:sz w:val="20"/>
      <w:szCs w:val="20"/>
    </w:rPr>
  </w:style>
  <w:style w:type="character" w:customStyle="1" w:styleId="CommentTextChar">
    <w:name w:val="Comment Text Char"/>
    <w:basedOn w:val="DefaultParagraphFont"/>
    <w:link w:val="CommentText"/>
    <w:uiPriority w:val="99"/>
    <w:semiHidden/>
    <w:rsid w:val="00596B24"/>
    <w:rPr>
      <w:sz w:val="20"/>
      <w:szCs w:val="20"/>
    </w:rPr>
  </w:style>
  <w:style w:type="paragraph" w:styleId="CommentSubject">
    <w:name w:val="annotation subject"/>
    <w:basedOn w:val="CommentText"/>
    <w:next w:val="CommentText"/>
    <w:link w:val="CommentSubjectChar"/>
    <w:uiPriority w:val="99"/>
    <w:semiHidden/>
    <w:unhideWhenUsed/>
    <w:rsid w:val="00596B24"/>
    <w:rPr>
      <w:b/>
      <w:bCs/>
    </w:rPr>
  </w:style>
  <w:style w:type="character" w:customStyle="1" w:styleId="CommentSubjectChar">
    <w:name w:val="Comment Subject Char"/>
    <w:basedOn w:val="CommentTextChar"/>
    <w:link w:val="CommentSubject"/>
    <w:uiPriority w:val="99"/>
    <w:semiHidden/>
    <w:rsid w:val="00596B24"/>
    <w:rPr>
      <w:b/>
      <w:bCs/>
      <w:sz w:val="20"/>
      <w:szCs w:val="20"/>
    </w:rPr>
  </w:style>
  <w:style w:type="paragraph" w:styleId="BalloonText">
    <w:name w:val="Balloon Text"/>
    <w:basedOn w:val="Normal"/>
    <w:link w:val="BalloonTextChar"/>
    <w:uiPriority w:val="99"/>
    <w:semiHidden/>
    <w:unhideWhenUsed/>
    <w:rsid w:val="00596B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B24"/>
    <w:rPr>
      <w:rFonts w:ascii="Tahoma" w:hAnsi="Tahoma" w:cs="Tahoma"/>
      <w:sz w:val="16"/>
      <w:szCs w:val="16"/>
    </w:rPr>
  </w:style>
  <w:style w:type="paragraph" w:styleId="Header">
    <w:name w:val="header"/>
    <w:basedOn w:val="Normal"/>
    <w:link w:val="HeaderChar"/>
    <w:uiPriority w:val="99"/>
    <w:unhideWhenUsed/>
    <w:rsid w:val="00B77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613"/>
  </w:style>
  <w:style w:type="paragraph" w:styleId="Footer">
    <w:name w:val="footer"/>
    <w:basedOn w:val="Normal"/>
    <w:link w:val="FooterChar"/>
    <w:uiPriority w:val="99"/>
    <w:unhideWhenUsed/>
    <w:rsid w:val="00B776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613"/>
  </w:style>
  <w:style w:type="character" w:customStyle="1" w:styleId="Heading2Char">
    <w:name w:val="Heading 2 Char"/>
    <w:basedOn w:val="DefaultParagraphFont"/>
    <w:link w:val="Heading2"/>
    <w:rsid w:val="00B77613"/>
    <w:rPr>
      <w:rFonts w:ascii="Arial Rounded MT Bold" w:eastAsia="Times New Roman" w:hAnsi="Arial Rounded MT Bold" w:cs="Times New Roman"/>
      <w:b/>
      <w:szCs w:val="20"/>
    </w:rPr>
  </w:style>
  <w:style w:type="paragraph" w:styleId="ListParagraph">
    <w:name w:val="List Paragraph"/>
    <w:basedOn w:val="Normal"/>
    <w:uiPriority w:val="34"/>
    <w:qFormat/>
    <w:rsid w:val="00812FE6"/>
    <w:pPr>
      <w:ind w:left="720"/>
      <w:contextualSpacing/>
    </w:pPr>
  </w:style>
  <w:style w:type="table" w:styleId="TableGrid">
    <w:name w:val="Table Grid"/>
    <w:basedOn w:val="TableNormal"/>
    <w:uiPriority w:val="59"/>
    <w:rsid w:val="00615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Fohr, Thomas</cp:lastModifiedBy>
  <cp:revision>2</cp:revision>
  <dcterms:created xsi:type="dcterms:W3CDTF">2020-06-02T17:03:00Z</dcterms:created>
  <dcterms:modified xsi:type="dcterms:W3CDTF">2020-06-02T17:03:00Z</dcterms:modified>
</cp:coreProperties>
</file>